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DA" w:rsidRDefault="006961DA" w:rsidP="006961DA">
      <w:pPr>
        <w:spacing w:after="0" w:line="240" w:lineRule="auto"/>
        <w:rPr>
          <w:sz w:val="18"/>
          <w:szCs w:val="18"/>
        </w:rPr>
      </w:pPr>
      <w:r w:rsidRPr="0028135D"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75565</wp:posOffset>
            </wp:positionV>
            <wp:extent cx="228600" cy="1727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1DA" w:rsidRDefault="006961DA" w:rsidP="006961DA">
      <w:pPr>
        <w:spacing w:after="0" w:line="240" w:lineRule="auto"/>
        <w:rPr>
          <w:sz w:val="18"/>
          <w:szCs w:val="18"/>
        </w:rPr>
      </w:pPr>
    </w:p>
    <w:p w:rsidR="006961DA" w:rsidRPr="0028135D" w:rsidRDefault="006961DA" w:rsidP="006961DA">
      <w:pPr>
        <w:spacing w:after="0" w:line="240" w:lineRule="auto"/>
        <w:rPr>
          <w:sz w:val="16"/>
          <w:szCs w:val="16"/>
        </w:rPr>
      </w:pPr>
      <w:r w:rsidRPr="0028135D">
        <w:rPr>
          <w:sz w:val="16"/>
          <w:szCs w:val="16"/>
        </w:rPr>
        <w:t xml:space="preserve">Colegio </w:t>
      </w:r>
      <w:proofErr w:type="spellStart"/>
      <w:r w:rsidRPr="0028135D">
        <w:rPr>
          <w:sz w:val="16"/>
          <w:szCs w:val="16"/>
        </w:rPr>
        <w:t>Gherardelli</w:t>
      </w:r>
      <w:proofErr w:type="spellEnd"/>
    </w:p>
    <w:p w:rsidR="006961DA" w:rsidRDefault="006961DA" w:rsidP="006961DA">
      <w:pPr>
        <w:spacing w:after="0" w:line="240" w:lineRule="auto"/>
        <w:rPr>
          <w:sz w:val="16"/>
          <w:szCs w:val="16"/>
        </w:rPr>
      </w:pPr>
      <w:r w:rsidRPr="0028135D">
        <w:rPr>
          <w:sz w:val="16"/>
          <w:szCs w:val="16"/>
        </w:rPr>
        <w:t xml:space="preserve">     Villa Alemana</w:t>
      </w:r>
    </w:p>
    <w:p w:rsidR="00272DC4" w:rsidRDefault="00272DC4" w:rsidP="006961D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Patricio Lynch 331- Fono: 2953426</w:t>
      </w:r>
    </w:p>
    <w:p w:rsidR="00272DC4" w:rsidRDefault="00272DC4" w:rsidP="006961DA">
      <w:pPr>
        <w:spacing w:after="0" w:line="240" w:lineRule="auto"/>
        <w:rPr>
          <w:sz w:val="16"/>
          <w:szCs w:val="16"/>
        </w:rPr>
      </w:pPr>
    </w:p>
    <w:p w:rsidR="006961DA" w:rsidRDefault="006961DA" w:rsidP="006961DA">
      <w:pPr>
        <w:spacing w:after="0" w:line="240" w:lineRule="auto"/>
        <w:jc w:val="center"/>
        <w:rPr>
          <w:b/>
        </w:rPr>
      </w:pPr>
      <w:r>
        <w:rPr>
          <w:b/>
        </w:rPr>
        <w:t>LISTA DE ÚTILES  4°  EDUCACIÓN BÁSICA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674"/>
      </w:tblGrid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proofErr w:type="spellStart"/>
            <w:r w:rsidRPr="00B5738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ollege</w:t>
            </w:r>
            <w:proofErr w:type="spellEnd"/>
            <w:r>
              <w:rPr>
                <w:sz w:val="18"/>
                <w:szCs w:val="18"/>
              </w:rPr>
              <w:t xml:space="preserve"> de 100 hojas cuadro grande</w:t>
            </w:r>
            <w:r w:rsidRPr="00B5738D">
              <w:rPr>
                <w:sz w:val="18"/>
                <w:szCs w:val="18"/>
              </w:rPr>
              <w:t xml:space="preserve"> para Lenguaje forrado color rojo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Revistas/libros o cuentos a elección (para biblioteca de aula)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proofErr w:type="spellStart"/>
            <w:r w:rsidRPr="00B5738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ollege</w:t>
            </w:r>
            <w:proofErr w:type="spellEnd"/>
            <w:r>
              <w:rPr>
                <w:sz w:val="18"/>
                <w:szCs w:val="18"/>
              </w:rPr>
              <w:t xml:space="preserve"> de 100 hojas cuadro grande</w:t>
            </w:r>
            <w:r w:rsidRPr="00B5738D">
              <w:rPr>
                <w:sz w:val="18"/>
                <w:szCs w:val="18"/>
              </w:rPr>
              <w:t xml:space="preserve"> para Matemática forrado color azul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proofErr w:type="spellStart"/>
            <w:r w:rsidRPr="00B5738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ollege</w:t>
            </w:r>
            <w:proofErr w:type="spellEnd"/>
            <w:r>
              <w:rPr>
                <w:sz w:val="18"/>
                <w:szCs w:val="18"/>
              </w:rPr>
              <w:t xml:space="preserve"> de 100 hojas cuadro grande</w:t>
            </w:r>
            <w:r w:rsidRPr="00B5738D">
              <w:rPr>
                <w:sz w:val="18"/>
                <w:szCs w:val="18"/>
              </w:rPr>
              <w:t xml:space="preserve"> para Cs. Naturales forrado color verde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proofErr w:type="spellStart"/>
            <w:r w:rsidRPr="00B5738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ollege</w:t>
            </w:r>
            <w:proofErr w:type="spellEnd"/>
            <w:r>
              <w:rPr>
                <w:sz w:val="18"/>
                <w:szCs w:val="18"/>
              </w:rPr>
              <w:t xml:space="preserve"> de 100 hojas cuadro grande</w:t>
            </w:r>
            <w:r w:rsidRPr="00B573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 Historia forrado color amarillo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60 hojas cuadro grande</w:t>
            </w:r>
            <w:r w:rsidRPr="00B5738D">
              <w:rPr>
                <w:sz w:val="18"/>
                <w:szCs w:val="18"/>
              </w:rPr>
              <w:t xml:space="preserve"> pa</w:t>
            </w:r>
            <w:r>
              <w:rPr>
                <w:sz w:val="18"/>
                <w:szCs w:val="18"/>
              </w:rPr>
              <w:t>ra Inglés forrado color morado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proofErr w:type="spellStart"/>
            <w:r>
              <w:rPr>
                <w:sz w:val="18"/>
                <w:szCs w:val="18"/>
              </w:rPr>
              <w:t>college</w:t>
            </w:r>
            <w:proofErr w:type="spellEnd"/>
            <w:r>
              <w:rPr>
                <w:sz w:val="18"/>
                <w:szCs w:val="18"/>
              </w:rPr>
              <w:t xml:space="preserve"> de 60 hojas cuadro grande</w:t>
            </w:r>
            <w:r w:rsidRPr="00B573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 Música forrado color celeste</w:t>
            </w:r>
          </w:p>
          <w:p w:rsidR="006961DA" w:rsidRPr="00B5738D" w:rsidRDefault="006961DA" w:rsidP="00507D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Instrumento (teclado, melódica, </w:t>
            </w:r>
            <w:proofErr w:type="spellStart"/>
            <w:r>
              <w:rPr>
                <w:sz w:val="20"/>
                <w:szCs w:val="20"/>
              </w:rPr>
              <w:t>metalofono</w:t>
            </w:r>
            <w:proofErr w:type="spellEnd"/>
            <w:r>
              <w:rPr>
                <w:sz w:val="20"/>
                <w:szCs w:val="20"/>
              </w:rPr>
              <w:t xml:space="preserve"> o flauta) Para 3° y 4° básico.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Cuaderno </w:t>
            </w:r>
            <w:r>
              <w:rPr>
                <w:sz w:val="18"/>
                <w:szCs w:val="18"/>
              </w:rPr>
              <w:t xml:space="preserve">collage de 60 hojas croquis </w:t>
            </w:r>
            <w:r w:rsidRPr="00B5738D">
              <w:rPr>
                <w:sz w:val="18"/>
                <w:szCs w:val="18"/>
              </w:rPr>
              <w:t xml:space="preserve"> para Artes forrado color rosado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Cuaderno collage 60 hojas cuadro grande para Educación Física forrado color naranjo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Default="006961DA" w:rsidP="00507D0C">
            <w:pPr>
              <w:spacing w:after="0" w:line="240" w:lineRule="auto"/>
              <w:rPr>
                <w:noProof/>
                <w:sz w:val="18"/>
                <w:szCs w:val="18"/>
                <w:lang w:val="es-CL" w:eastAsia="es-CL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w:t>CALIGRAFIX ( Horizontal) 4°Básico.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Lápices grafito     ( 2 estuche- 2 colegio)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l</w:t>
            </w:r>
            <w:r w:rsidRPr="00B5738D">
              <w:rPr>
                <w:sz w:val="18"/>
                <w:szCs w:val="18"/>
              </w:rPr>
              <w:t>ápices de</w:t>
            </w:r>
            <w:r>
              <w:rPr>
                <w:sz w:val="18"/>
                <w:szCs w:val="18"/>
              </w:rPr>
              <w:t xml:space="preserve"> 12</w:t>
            </w:r>
            <w:r w:rsidRPr="00B5738D">
              <w:rPr>
                <w:sz w:val="18"/>
                <w:szCs w:val="18"/>
              </w:rPr>
              <w:t xml:space="preserve"> colores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shd w:val="clear" w:color="auto" w:fill="auto"/>
          </w:tcPr>
          <w:p w:rsidR="006961DA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Plumones pizarra (rojo, azul)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Lápiz bicolor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Destacador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922E64">
              <w:rPr>
                <w:b/>
                <w:sz w:val="18"/>
                <w:szCs w:val="18"/>
              </w:rPr>
              <w:t>( Usar en el estuche y todo marcado)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shd w:val="clear" w:color="auto" w:fill="auto"/>
          </w:tcPr>
          <w:p w:rsidR="006961DA" w:rsidRPr="00922E64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922E64">
              <w:rPr>
                <w:sz w:val="18"/>
                <w:szCs w:val="18"/>
              </w:rPr>
              <w:t>Goma</w:t>
            </w:r>
            <w:r>
              <w:rPr>
                <w:sz w:val="18"/>
                <w:szCs w:val="18"/>
              </w:rPr>
              <w:t xml:space="preserve">   ( 1 estuche-1 colegio)</w:t>
            </w:r>
            <w:r w:rsidRPr="00922E64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922E64">
              <w:rPr>
                <w:sz w:val="18"/>
                <w:szCs w:val="18"/>
              </w:rPr>
              <w:t xml:space="preserve">    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922E64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922E64">
              <w:rPr>
                <w:sz w:val="18"/>
                <w:szCs w:val="18"/>
              </w:rPr>
              <w:t xml:space="preserve">Sacapuntas  con contenedor                                                           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Transportador 4° básico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292D2" wp14:editId="638746D9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-1151255</wp:posOffset>
                      </wp:positionV>
                      <wp:extent cx="52705" cy="1247775"/>
                      <wp:effectExtent l="0" t="0" r="23495" b="28575"/>
                      <wp:wrapNone/>
                      <wp:docPr id="3" name="Cerrar llav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1247775"/>
                              </a:xfrm>
                              <a:prstGeom prst="rightBrace">
                                <a:avLst>
                                  <a:gd name="adj1" fmla="val 1057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4177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3" o:spid="_x0000_s1026" type="#_x0000_t88" style="position:absolute;margin-left:164.55pt;margin-top:-90.65pt;width:4.1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" adj="965"/>
                  </w:pict>
                </mc:Fallback>
              </mc:AlternateContent>
            </w:r>
            <w:r>
              <w:rPr>
                <w:sz w:val="18"/>
                <w:szCs w:val="18"/>
              </w:rPr>
              <w:t>Regla de 3</w:t>
            </w:r>
            <w:r w:rsidRPr="00B5738D">
              <w:rPr>
                <w:sz w:val="18"/>
                <w:szCs w:val="18"/>
              </w:rPr>
              <w:t>0 cm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-1905</wp:posOffset>
                      </wp:positionV>
                      <wp:extent cx="90805" cy="1162050"/>
                      <wp:effectExtent l="0" t="0" r="23495" b="19050"/>
                      <wp:wrapNone/>
                      <wp:docPr id="2" name="Cerrar llav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62050"/>
                              </a:xfrm>
                              <a:prstGeom prst="rightBrace">
                                <a:avLst>
                                  <a:gd name="adj1" fmla="val 961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4746" id="Cerrar llave 2" o:spid="_x0000_s1026" type="#_x0000_t88" style="position:absolute;margin-left:185.55pt;margin-top:-.15pt;width:7.1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" adj="1623"/>
                  </w:pict>
                </mc:Fallback>
              </mc:AlternateContent>
            </w:r>
            <w:r w:rsidRPr="00B5738D">
              <w:rPr>
                <w:sz w:val="18"/>
                <w:szCs w:val="18"/>
              </w:rPr>
              <w:t>Peg</w:t>
            </w:r>
            <w:r>
              <w:rPr>
                <w:sz w:val="18"/>
                <w:szCs w:val="18"/>
              </w:rPr>
              <w:t xml:space="preserve">amento en barra (1 estuche y </w:t>
            </w:r>
            <w:r w:rsidRPr="00B5738D">
              <w:rPr>
                <w:sz w:val="18"/>
                <w:szCs w:val="18"/>
              </w:rPr>
              <w:t xml:space="preserve"> para la sala)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Tijera punta redonda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Block de dibujo </w:t>
            </w:r>
            <w:r>
              <w:rPr>
                <w:sz w:val="18"/>
                <w:szCs w:val="18"/>
              </w:rPr>
              <w:t>medio 1/8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Carpeta de cartulina de colores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 w:rsidRPr="00990D2B">
              <w:rPr>
                <w:b/>
                <w:sz w:val="18"/>
                <w:szCs w:val="18"/>
              </w:rPr>
              <w:t>(Se deja en 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90D2B">
              <w:rPr>
                <w:b/>
                <w:sz w:val="18"/>
                <w:szCs w:val="18"/>
              </w:rPr>
              <w:t>colegio)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Multifix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Cinta adhesiva </w:t>
            </w:r>
            <w:proofErr w:type="spellStart"/>
            <w:r w:rsidRPr="00B5738D">
              <w:rPr>
                <w:sz w:val="18"/>
                <w:szCs w:val="18"/>
              </w:rPr>
              <w:t>masking</w:t>
            </w:r>
            <w:proofErr w:type="spellEnd"/>
            <w:r w:rsidRPr="00B5738D">
              <w:rPr>
                <w:sz w:val="18"/>
                <w:szCs w:val="18"/>
              </w:rPr>
              <w:t xml:space="preserve"> tape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Cinta adhesiva transparente grande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Carpeta de Goma </w:t>
            </w:r>
            <w:proofErr w:type="spellStart"/>
            <w:r>
              <w:rPr>
                <w:sz w:val="18"/>
                <w:szCs w:val="18"/>
              </w:rPr>
              <w:t>eva</w:t>
            </w:r>
            <w:proofErr w:type="spellEnd"/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573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3810</wp:posOffset>
                      </wp:positionV>
                      <wp:extent cx="95250" cy="695325"/>
                      <wp:effectExtent l="9525" t="13970" r="9525" b="5080"/>
                      <wp:wrapNone/>
                      <wp:docPr id="1" name="Cerrar llav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95325"/>
                              </a:xfrm>
                              <a:prstGeom prst="rightBrace">
                                <a:avLst>
                                  <a:gd name="adj1" fmla="val 6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9840D" id="Cerrar llave 1" o:spid="_x0000_s1026" type="#_x0000_t88" style="position:absolute;margin-left:201.05pt;margin-top:.3pt;width:7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3qgg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>Pinceles planos paleta (grueso /mediano/delgado)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Caja de témpera de 12 colores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Caja de </w:t>
            </w:r>
            <w:proofErr w:type="spellStart"/>
            <w:r w:rsidRPr="00B5738D">
              <w:rPr>
                <w:sz w:val="18"/>
                <w:szCs w:val="18"/>
              </w:rPr>
              <w:t>plasticina</w:t>
            </w:r>
            <w:proofErr w:type="spellEnd"/>
            <w:r w:rsidRPr="00B573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Pr="00630D2D">
              <w:rPr>
                <w:b/>
                <w:sz w:val="18"/>
                <w:szCs w:val="18"/>
              </w:rPr>
              <w:t>( Se traen cuando se soliciten)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Vaso para el agua</w:t>
            </w:r>
          </w:p>
        </w:tc>
      </w:tr>
      <w:tr w:rsidR="006961DA" w:rsidRPr="00B5738D" w:rsidTr="00507D0C"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1</w:t>
            </w:r>
          </w:p>
        </w:tc>
        <w:tc>
          <w:tcPr>
            <w:tcW w:w="7821" w:type="dxa"/>
            <w:shd w:val="clear" w:color="auto" w:fill="auto"/>
          </w:tcPr>
          <w:p w:rsidR="006961DA" w:rsidRPr="00B5738D" w:rsidRDefault="006961DA" w:rsidP="00507D0C">
            <w:pPr>
              <w:spacing w:after="0"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Mezclador</w:t>
            </w:r>
            <w:r>
              <w:rPr>
                <w:sz w:val="18"/>
                <w:szCs w:val="18"/>
              </w:rPr>
              <w:t>- Paño y Mantel Plástico</w:t>
            </w:r>
          </w:p>
        </w:tc>
      </w:tr>
      <w:tr w:rsidR="006961DA" w:rsidRPr="00B5738D" w:rsidTr="00507D0C">
        <w:trPr>
          <w:trHeight w:val="293"/>
        </w:trPr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rPr>
                <w:sz w:val="18"/>
                <w:szCs w:val="18"/>
              </w:rPr>
            </w:pPr>
          </w:p>
        </w:tc>
        <w:tc>
          <w:tcPr>
            <w:tcW w:w="7821" w:type="dxa"/>
            <w:shd w:val="clear" w:color="auto" w:fill="auto"/>
          </w:tcPr>
          <w:p w:rsidR="006961DA" w:rsidRDefault="006961DA" w:rsidP="00507D0C">
            <w:pPr>
              <w:rPr>
                <w:b/>
                <w:sz w:val="18"/>
                <w:szCs w:val="18"/>
              </w:rPr>
            </w:pPr>
            <w:r w:rsidRPr="00B5738D">
              <w:rPr>
                <w:b/>
                <w:sz w:val="18"/>
                <w:szCs w:val="18"/>
              </w:rPr>
              <w:t>Educación Física (Útiles de aseo)</w:t>
            </w:r>
          </w:p>
          <w:p w:rsidR="00272DC4" w:rsidRPr="00B5738D" w:rsidRDefault="00272DC4" w:rsidP="00507D0C">
            <w:pPr>
              <w:rPr>
                <w:b/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 xml:space="preserve">Jabón, toalla chica, </w:t>
            </w:r>
            <w:proofErr w:type="spellStart"/>
            <w:r w:rsidRPr="00B5738D">
              <w:rPr>
                <w:sz w:val="18"/>
                <w:szCs w:val="18"/>
              </w:rPr>
              <w:t>polera</w:t>
            </w:r>
            <w:proofErr w:type="spellEnd"/>
            <w:r w:rsidRPr="00B5738D">
              <w:rPr>
                <w:sz w:val="18"/>
                <w:szCs w:val="18"/>
              </w:rPr>
              <w:t xml:space="preserve"> blanca para cambio, bolsa para guardarlos</w:t>
            </w:r>
            <w:r>
              <w:rPr>
                <w:sz w:val="18"/>
                <w:szCs w:val="18"/>
              </w:rPr>
              <w:t>.</w:t>
            </w:r>
          </w:p>
        </w:tc>
      </w:tr>
      <w:tr w:rsidR="006961DA" w:rsidRPr="00B5738D" w:rsidTr="00507D0C">
        <w:trPr>
          <w:trHeight w:val="329"/>
        </w:trPr>
        <w:tc>
          <w:tcPr>
            <w:tcW w:w="833" w:type="dxa"/>
            <w:shd w:val="clear" w:color="auto" w:fill="auto"/>
          </w:tcPr>
          <w:p w:rsidR="006961DA" w:rsidRPr="00B5738D" w:rsidRDefault="006961DA" w:rsidP="00507D0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821" w:type="dxa"/>
            <w:shd w:val="clear" w:color="auto" w:fill="auto"/>
          </w:tcPr>
          <w:p w:rsidR="006961DA" w:rsidRDefault="006961DA" w:rsidP="00507D0C">
            <w:pPr>
              <w:spacing w:line="240" w:lineRule="auto"/>
              <w:rPr>
                <w:sz w:val="18"/>
                <w:szCs w:val="18"/>
              </w:rPr>
            </w:pPr>
            <w:r w:rsidRPr="00B5738D">
              <w:rPr>
                <w:sz w:val="18"/>
                <w:szCs w:val="18"/>
              </w:rPr>
              <w:t>.</w:t>
            </w:r>
            <w:r w:rsidRPr="00B5738D">
              <w:rPr>
                <w:b/>
                <w:sz w:val="18"/>
                <w:szCs w:val="18"/>
              </w:rPr>
              <w:t>Uniforme de Educación física:</w:t>
            </w:r>
            <w:r w:rsidRPr="00B5738D">
              <w:rPr>
                <w:sz w:val="18"/>
                <w:szCs w:val="18"/>
              </w:rPr>
              <w:t xml:space="preserve">  </w:t>
            </w:r>
            <w:proofErr w:type="spellStart"/>
            <w:r w:rsidRPr="00B5738D">
              <w:rPr>
                <w:sz w:val="18"/>
                <w:szCs w:val="18"/>
              </w:rPr>
              <w:t>Polerón</w:t>
            </w:r>
            <w:proofErr w:type="spellEnd"/>
            <w:r w:rsidRPr="00B5738D">
              <w:rPr>
                <w:sz w:val="18"/>
                <w:szCs w:val="18"/>
              </w:rPr>
              <w:t xml:space="preserve"> color azul eléctrico con la insignia bordada al lado izquierdo, </w:t>
            </w:r>
            <w:proofErr w:type="spellStart"/>
            <w:r w:rsidRPr="00B5738D">
              <w:rPr>
                <w:sz w:val="18"/>
                <w:szCs w:val="18"/>
              </w:rPr>
              <w:t>polera</w:t>
            </w:r>
            <w:proofErr w:type="spellEnd"/>
            <w:r w:rsidRPr="00B5738D">
              <w:rPr>
                <w:sz w:val="18"/>
                <w:szCs w:val="18"/>
              </w:rPr>
              <w:t xml:space="preserve"> blanca bordada con el nombre del establecimiento, pantalón azul eléctrico, calzas-short  azul eléctrico, calcetas blancas y zapatillas blancas.</w:t>
            </w:r>
          </w:p>
          <w:p w:rsidR="006961DA" w:rsidRPr="00B5738D" w:rsidRDefault="006961DA" w:rsidP="00507D0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6961DA" w:rsidRDefault="006961DA" w:rsidP="006961DA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6961DA" w:rsidRPr="001E072C" w:rsidRDefault="006961DA" w:rsidP="006961DA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1E072C">
        <w:rPr>
          <w:rFonts w:ascii="Arial Black" w:hAnsi="Arial Black"/>
          <w:b/>
          <w:sz w:val="24"/>
          <w:szCs w:val="24"/>
        </w:rPr>
        <w:t>*Venta de uniforme del colegio</w:t>
      </w:r>
      <w:r>
        <w:rPr>
          <w:rFonts w:ascii="Arial Black" w:hAnsi="Arial Black"/>
          <w:b/>
          <w:sz w:val="24"/>
          <w:szCs w:val="24"/>
        </w:rPr>
        <w:t>:</w:t>
      </w:r>
      <w:r w:rsidRPr="001E072C">
        <w:rPr>
          <w:rFonts w:ascii="Arial Black" w:hAnsi="Arial Black"/>
          <w:b/>
          <w:sz w:val="24"/>
          <w:szCs w:val="24"/>
        </w:rPr>
        <w:t xml:space="preserve"> Maturana 31, Pasaje Oriana C-6</w:t>
      </w:r>
    </w:p>
    <w:p w:rsidR="006961DA" w:rsidRDefault="006961DA" w:rsidP="006961DA">
      <w:pPr>
        <w:pStyle w:val="Sinespaciado"/>
        <w:rPr>
          <w:rFonts w:ascii="Arial Black" w:hAnsi="Arial Black"/>
        </w:rPr>
      </w:pPr>
      <w:r>
        <w:rPr>
          <w:rFonts w:ascii="Arial Black" w:hAnsi="Arial Black"/>
        </w:rPr>
        <w:t>TODOS LOS CUADERNOS Y ÚTILES DEBEN VENIR MARCADOS.</w:t>
      </w:r>
    </w:p>
    <w:p w:rsidR="006961DA" w:rsidRDefault="006961DA" w:rsidP="006961DA">
      <w:pPr>
        <w:pStyle w:val="Sinespaciado"/>
        <w:rPr>
          <w:rFonts w:ascii="Arial Black" w:hAnsi="Arial Black"/>
        </w:rPr>
      </w:pPr>
      <w:r>
        <w:rPr>
          <w:rFonts w:ascii="Arial Black" w:hAnsi="Arial Black"/>
        </w:rPr>
        <w:t>*Todos los libros deben venir con forro plástico del mismo color  del cuaderno.</w:t>
      </w:r>
    </w:p>
    <w:p w:rsidR="006961DA" w:rsidRDefault="006961DA" w:rsidP="006961DA">
      <w:pPr>
        <w:rPr>
          <w:rFonts w:ascii="Arial Black" w:hAnsi="Arial Black"/>
          <w:b/>
          <w:sz w:val="20"/>
          <w:szCs w:val="20"/>
        </w:rPr>
      </w:pPr>
    </w:p>
    <w:p w:rsidR="006961DA" w:rsidRPr="00654C21" w:rsidRDefault="006961DA" w:rsidP="006961DA">
      <w:pPr>
        <w:rPr>
          <w:rFonts w:ascii="Arial Black" w:hAnsi="Arial Black"/>
          <w:b/>
        </w:rPr>
      </w:pPr>
    </w:p>
    <w:p w:rsidR="0019715B" w:rsidRDefault="00272DC4"/>
    <w:sectPr w:rsidR="0019715B" w:rsidSect="0028135D"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DA"/>
    <w:rsid w:val="00272DC4"/>
    <w:rsid w:val="004402E4"/>
    <w:rsid w:val="006961DA"/>
    <w:rsid w:val="00A57519"/>
    <w:rsid w:val="00C3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8450F-3F51-4590-A7F2-13246F3F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DA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1DA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DC4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2024-12-04T19:57:00Z</cp:lastPrinted>
  <dcterms:created xsi:type="dcterms:W3CDTF">2024-12-02T12:31:00Z</dcterms:created>
  <dcterms:modified xsi:type="dcterms:W3CDTF">2024-12-04T19:58:00Z</dcterms:modified>
</cp:coreProperties>
</file>